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B4CC8" w14:textId="77777777" w:rsidR="00EC1510" w:rsidRPr="000807EE" w:rsidRDefault="00EC1510" w:rsidP="00EC1510">
      <w:pPr>
        <w:keepNext/>
        <w:keepLines/>
        <w:spacing w:after="0" w:line="240" w:lineRule="auto"/>
        <w:jc w:val="center"/>
        <w:outlineLvl w:val="1"/>
        <w:rPr>
          <w:b/>
          <w:sz w:val="32"/>
          <w:szCs w:val="32"/>
          <w:lang w:val="es-ES"/>
        </w:rPr>
      </w:pPr>
      <w:bookmarkStart w:id="0" w:name="_Toc491327674"/>
      <w:r w:rsidRPr="000807EE">
        <w:rPr>
          <w:b/>
          <w:sz w:val="32"/>
          <w:szCs w:val="32"/>
          <w:lang w:val="es-ES"/>
        </w:rPr>
        <w:t>LLAMADO A LICITACIÓN</w:t>
      </w:r>
      <w:bookmarkEnd w:id="0"/>
      <w:r w:rsidRPr="000807EE">
        <w:rPr>
          <w:b/>
          <w:sz w:val="32"/>
          <w:szCs w:val="32"/>
          <w:lang w:val="es-ES"/>
        </w:rPr>
        <w:t xml:space="preserve"> </w:t>
      </w:r>
    </w:p>
    <w:p w14:paraId="3E8D2FD0" w14:textId="77777777" w:rsidR="00EC1510" w:rsidRPr="00656261" w:rsidRDefault="00EC1510" w:rsidP="00EC1510">
      <w:pPr>
        <w:keepNext/>
        <w:keepLines/>
        <w:spacing w:after="0" w:line="240" w:lineRule="auto"/>
        <w:jc w:val="center"/>
        <w:outlineLvl w:val="1"/>
        <w:rPr>
          <w:b/>
          <w:sz w:val="16"/>
          <w:szCs w:val="28"/>
          <w:lang w:val="pt-BR"/>
        </w:rPr>
      </w:pPr>
    </w:p>
    <w:p w14:paraId="497015B4" w14:textId="77777777" w:rsidR="00EC1510" w:rsidRPr="002516C4" w:rsidRDefault="00EC1510" w:rsidP="00EC1510">
      <w:pPr>
        <w:keepNext/>
        <w:keepLines/>
        <w:spacing w:after="0" w:line="240" w:lineRule="auto"/>
        <w:jc w:val="center"/>
        <w:outlineLvl w:val="1"/>
        <w:rPr>
          <w:b/>
          <w:sz w:val="28"/>
          <w:szCs w:val="28"/>
          <w:lang w:val="es-ES"/>
        </w:rPr>
      </w:pPr>
      <w:bookmarkStart w:id="1" w:name="_Toc418102926"/>
      <w:bookmarkStart w:id="2" w:name="_Toc418157085"/>
      <w:bookmarkStart w:id="3" w:name="_Toc491327676"/>
      <w:r w:rsidRPr="002516C4">
        <w:rPr>
          <w:b/>
          <w:sz w:val="28"/>
          <w:szCs w:val="28"/>
          <w:lang w:val="es-ES"/>
        </w:rPr>
        <w:t>ADQUISICIÓN DE EQUIPOS DIVERSOS PARA LABORATORIOS</w:t>
      </w:r>
      <w:bookmarkEnd w:id="1"/>
      <w:bookmarkEnd w:id="2"/>
      <w:bookmarkEnd w:id="3"/>
    </w:p>
    <w:p w14:paraId="6BFD7DBE" w14:textId="77777777" w:rsidR="00EC1510" w:rsidRPr="002516C4" w:rsidRDefault="00EC1510" w:rsidP="00EC1510">
      <w:pPr>
        <w:keepNext/>
        <w:keepLines/>
        <w:spacing w:after="0" w:line="240" w:lineRule="auto"/>
        <w:jc w:val="center"/>
        <w:outlineLvl w:val="1"/>
        <w:rPr>
          <w:b/>
          <w:sz w:val="28"/>
          <w:szCs w:val="28"/>
          <w:lang w:val="es-ES"/>
        </w:rPr>
      </w:pPr>
      <w:bookmarkStart w:id="4" w:name="_Toc418102927"/>
      <w:bookmarkStart w:id="5" w:name="_Toc418157086"/>
      <w:bookmarkStart w:id="6" w:name="_Toc491327677"/>
      <w:r w:rsidRPr="002516C4">
        <w:rPr>
          <w:b/>
          <w:sz w:val="28"/>
          <w:szCs w:val="28"/>
          <w:lang w:val="es-ES"/>
        </w:rPr>
        <w:t xml:space="preserve">LICITACIÓN PÚBLICA </w:t>
      </w:r>
      <w:r>
        <w:rPr>
          <w:b/>
          <w:sz w:val="28"/>
          <w:szCs w:val="28"/>
          <w:lang w:val="es-ES"/>
        </w:rPr>
        <w:t xml:space="preserve">NACIONAL </w:t>
      </w:r>
      <w:r w:rsidRPr="002516C4">
        <w:rPr>
          <w:b/>
          <w:sz w:val="28"/>
          <w:szCs w:val="28"/>
          <w:lang w:val="es-ES"/>
        </w:rPr>
        <w:t>N° 0</w:t>
      </w:r>
      <w:r>
        <w:rPr>
          <w:b/>
          <w:sz w:val="28"/>
          <w:szCs w:val="28"/>
          <w:lang w:val="es-ES"/>
        </w:rPr>
        <w:t>1</w:t>
      </w:r>
      <w:r w:rsidRPr="002516C4">
        <w:rPr>
          <w:b/>
          <w:sz w:val="28"/>
          <w:szCs w:val="28"/>
          <w:lang w:val="es-ES"/>
        </w:rPr>
        <w:t>-201</w:t>
      </w:r>
      <w:r>
        <w:rPr>
          <w:b/>
          <w:sz w:val="28"/>
          <w:szCs w:val="28"/>
          <w:lang w:val="es-ES"/>
        </w:rPr>
        <w:t>7</w:t>
      </w:r>
      <w:bookmarkEnd w:id="4"/>
      <w:bookmarkEnd w:id="5"/>
      <w:bookmarkEnd w:id="6"/>
    </w:p>
    <w:p w14:paraId="286E4274" w14:textId="6643F415" w:rsidR="00EC1510" w:rsidRPr="00815609" w:rsidRDefault="00EC1510" w:rsidP="00815609">
      <w:pPr>
        <w:numPr>
          <w:ilvl w:val="0"/>
          <w:numId w:val="1"/>
        </w:numPr>
        <w:spacing w:before="60" w:after="60" w:line="240" w:lineRule="auto"/>
        <w:ind w:left="360"/>
        <w:jc w:val="both"/>
        <w:rPr>
          <w:spacing w:val="-2"/>
          <w:lang w:val="es-ES"/>
        </w:rPr>
      </w:pPr>
      <w:r w:rsidRPr="003276AD">
        <w:rPr>
          <w:spacing w:val="-2"/>
          <w:lang w:val="es-ES"/>
        </w:rPr>
        <w:t xml:space="preserve">Este llamado a licitación se emite como resultado del Aviso General de Adquisiciones que para este Proyecto fuese publicado en el </w:t>
      </w:r>
      <w:r w:rsidRPr="003276AD">
        <w:rPr>
          <w:i/>
          <w:spacing w:val="-2"/>
          <w:lang w:val="es-ES"/>
        </w:rPr>
        <w:t>Development Business,</w:t>
      </w:r>
      <w:r w:rsidRPr="003276AD">
        <w:rPr>
          <w:spacing w:val="-2"/>
          <w:lang w:val="es-ES"/>
        </w:rPr>
        <w:t xml:space="preserve"> edición No.</w:t>
      </w:r>
      <w:r>
        <w:rPr>
          <w:spacing w:val="-2"/>
          <w:lang w:val="es-ES"/>
        </w:rPr>
        <w:t xml:space="preserve"> IDB1096-11/12 del 16 de noviembre de 2012.</w:t>
      </w:r>
    </w:p>
    <w:p w14:paraId="4FC3CED6" w14:textId="1658BE60" w:rsidR="00EC1510" w:rsidRPr="00815609" w:rsidRDefault="00EC1510" w:rsidP="00EC1510">
      <w:pPr>
        <w:numPr>
          <w:ilvl w:val="0"/>
          <w:numId w:val="1"/>
        </w:numPr>
        <w:spacing w:after="0" w:line="240" w:lineRule="auto"/>
        <w:ind w:left="364" w:hanging="364"/>
        <w:jc w:val="both"/>
        <w:rPr>
          <w:lang w:val="es-MX"/>
        </w:rPr>
      </w:pPr>
      <w:r w:rsidRPr="000807EE">
        <w:rPr>
          <w:lang w:val="es-PE"/>
        </w:rPr>
        <w:t xml:space="preserve">La República del Perú, ha recibido un financiamiento del Banco Interamericano de Desarrollo (BID), para financiar el costo del Proyecto de Innovación para la Competitividad, </w:t>
      </w:r>
      <w:r>
        <w:rPr>
          <w:lang w:val="es-PE"/>
        </w:rPr>
        <w:t xml:space="preserve">Contrato de Préstamo Nª 2693/OC-PE </w:t>
      </w:r>
      <w:r w:rsidRPr="000807EE">
        <w:rPr>
          <w:lang w:val="es-PE"/>
        </w:rPr>
        <w:t>y se propone utilizar parte de los fondos de este financiamiento para efectuar los pagos del contrato de adquisición de equipos diversos para los laboratorios de los beneficiarios del concurso de proyectos de</w:t>
      </w:r>
      <w:r>
        <w:rPr>
          <w:lang w:val="es-PE"/>
        </w:rPr>
        <w:t xml:space="preserve"> Acreditación de Laboratorios.</w:t>
      </w:r>
    </w:p>
    <w:p w14:paraId="08E6CEC2" w14:textId="4D1D8D40" w:rsidR="00EC1510" w:rsidRPr="00815609" w:rsidRDefault="00EC1510" w:rsidP="00815609">
      <w:pPr>
        <w:numPr>
          <w:ilvl w:val="0"/>
          <w:numId w:val="1"/>
        </w:numPr>
        <w:spacing w:after="0" w:line="240" w:lineRule="auto"/>
        <w:ind w:left="364" w:hanging="364"/>
        <w:jc w:val="both"/>
        <w:rPr>
          <w:lang w:val="es-MX"/>
        </w:rPr>
      </w:pPr>
      <w:r w:rsidRPr="00E055E6">
        <w:rPr>
          <w:lang w:val="es-MX"/>
        </w:rPr>
        <w:t>El comprador será la Entidad Beneficiaria del equipo y suscribirá el contrato de compra-venta con el proveedor adjudicado en la presente licitación. Asimismo, la Entidad Beneficiaria será la responsable de administrar y velar por el cumplimiento del referido contrato y de otorgar la conformidad respectiva, según el procedimiento establecido en las bases de la presente licitación.</w:t>
      </w:r>
    </w:p>
    <w:p w14:paraId="1996A8EB" w14:textId="77777777" w:rsidR="00EC1510" w:rsidRDefault="00EC1510" w:rsidP="00815609">
      <w:pPr>
        <w:numPr>
          <w:ilvl w:val="0"/>
          <w:numId w:val="1"/>
        </w:numPr>
        <w:spacing w:after="0" w:line="240" w:lineRule="auto"/>
        <w:ind w:left="364" w:hanging="364"/>
        <w:jc w:val="both"/>
        <w:rPr>
          <w:lang w:val="es-ES"/>
        </w:rPr>
      </w:pPr>
      <w:r>
        <w:rPr>
          <w:lang w:val="es-ES"/>
        </w:rPr>
        <w:t>Se invita a</w:t>
      </w:r>
      <w:r w:rsidRPr="00125B1E">
        <w:rPr>
          <w:lang w:val="es-ES"/>
        </w:rPr>
        <w:t xml:space="preserve"> los oferentes elegibles a presentar ofertas sel</w:t>
      </w:r>
      <w:r>
        <w:rPr>
          <w:lang w:val="es-ES"/>
        </w:rPr>
        <w:t>ladas para la adquisición del siguiente equipo</w:t>
      </w:r>
      <w:r w:rsidRPr="00125B1E">
        <w:rPr>
          <w:lang w:val="es-ES"/>
        </w:rPr>
        <w:t>:</w:t>
      </w:r>
    </w:p>
    <w:tbl>
      <w:tblPr>
        <w:tblW w:w="7914" w:type="dxa"/>
        <w:tblInd w:w="1096" w:type="dxa"/>
        <w:tblLayout w:type="fixed"/>
        <w:tblCellMar>
          <w:left w:w="70" w:type="dxa"/>
          <w:right w:w="70" w:type="dxa"/>
        </w:tblCellMar>
        <w:tblLook w:val="04A0" w:firstRow="1" w:lastRow="0" w:firstColumn="1" w:lastColumn="0" w:noHBand="0" w:noVBand="1"/>
      </w:tblPr>
      <w:tblGrid>
        <w:gridCol w:w="444"/>
        <w:gridCol w:w="2227"/>
        <w:gridCol w:w="5243"/>
      </w:tblGrid>
      <w:tr w:rsidR="00EC1510" w:rsidRPr="0073290E" w14:paraId="0944BCB7" w14:textId="77777777" w:rsidTr="00815609">
        <w:trPr>
          <w:trHeight w:val="448"/>
        </w:trPr>
        <w:tc>
          <w:tcPr>
            <w:tcW w:w="44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D9B289" w14:textId="77777777" w:rsidR="00EC1510" w:rsidRPr="0073290E" w:rsidRDefault="00EC1510" w:rsidP="00815609">
            <w:pPr>
              <w:spacing w:after="0" w:line="240" w:lineRule="auto"/>
              <w:jc w:val="center"/>
              <w:rPr>
                <w:rFonts w:eastAsia="Times New Roman" w:cs="Times New Roman"/>
                <w:b/>
                <w:bCs/>
                <w:color w:val="000000"/>
                <w:sz w:val="16"/>
                <w:szCs w:val="16"/>
                <w:lang w:val="es-PE" w:eastAsia="es-PE"/>
              </w:rPr>
            </w:pPr>
            <w:r w:rsidRPr="0073290E">
              <w:rPr>
                <w:rFonts w:eastAsia="Times New Roman" w:cs="Times New Roman"/>
                <w:b/>
                <w:bCs/>
                <w:color w:val="000000"/>
                <w:sz w:val="16"/>
                <w:szCs w:val="16"/>
                <w:lang w:val="es-PE" w:eastAsia="es-PE"/>
              </w:rPr>
              <w:t>Lote</w:t>
            </w:r>
          </w:p>
        </w:tc>
        <w:tc>
          <w:tcPr>
            <w:tcW w:w="2227" w:type="dxa"/>
            <w:tcBorders>
              <w:top w:val="single" w:sz="4" w:space="0" w:color="auto"/>
              <w:left w:val="nil"/>
              <w:bottom w:val="single" w:sz="4" w:space="0" w:color="auto"/>
              <w:right w:val="single" w:sz="4" w:space="0" w:color="auto"/>
            </w:tcBorders>
            <w:shd w:val="clear" w:color="000000" w:fill="BFBFBF"/>
            <w:vAlign w:val="center"/>
            <w:hideMark/>
          </w:tcPr>
          <w:p w14:paraId="34A31A72" w14:textId="77777777" w:rsidR="00EC1510" w:rsidRPr="0073290E" w:rsidRDefault="00EC1510" w:rsidP="00815609">
            <w:pPr>
              <w:spacing w:after="0" w:line="240" w:lineRule="auto"/>
              <w:jc w:val="center"/>
              <w:rPr>
                <w:rFonts w:eastAsia="Times New Roman" w:cs="Times New Roman"/>
                <w:b/>
                <w:bCs/>
                <w:color w:val="000000"/>
                <w:sz w:val="16"/>
                <w:szCs w:val="16"/>
                <w:lang w:val="es-PE" w:eastAsia="es-PE"/>
              </w:rPr>
            </w:pPr>
            <w:r w:rsidRPr="0073290E">
              <w:rPr>
                <w:rFonts w:eastAsia="Times New Roman" w:cs="Times New Roman"/>
                <w:b/>
                <w:bCs/>
                <w:color w:val="000000"/>
                <w:sz w:val="16"/>
                <w:szCs w:val="16"/>
                <w:lang w:val="es-PE" w:eastAsia="es-PE"/>
              </w:rPr>
              <w:t>Comprador</w:t>
            </w:r>
          </w:p>
        </w:tc>
        <w:tc>
          <w:tcPr>
            <w:tcW w:w="5243" w:type="dxa"/>
            <w:tcBorders>
              <w:top w:val="single" w:sz="4" w:space="0" w:color="auto"/>
              <w:left w:val="nil"/>
              <w:bottom w:val="single" w:sz="4" w:space="0" w:color="auto"/>
              <w:right w:val="single" w:sz="4" w:space="0" w:color="auto"/>
            </w:tcBorders>
            <w:shd w:val="clear" w:color="000000" w:fill="BFBFBF"/>
            <w:vAlign w:val="center"/>
            <w:hideMark/>
          </w:tcPr>
          <w:p w14:paraId="703A57BC" w14:textId="77777777" w:rsidR="00EC1510" w:rsidRPr="0073290E" w:rsidRDefault="00EC1510" w:rsidP="00815609">
            <w:pPr>
              <w:spacing w:after="0" w:line="240" w:lineRule="auto"/>
              <w:jc w:val="center"/>
              <w:rPr>
                <w:rFonts w:eastAsia="Times New Roman" w:cs="Times New Roman"/>
                <w:b/>
                <w:bCs/>
                <w:color w:val="000000"/>
                <w:sz w:val="16"/>
                <w:szCs w:val="16"/>
                <w:lang w:val="es-PE" w:eastAsia="es-PE"/>
              </w:rPr>
            </w:pPr>
            <w:r w:rsidRPr="0073290E">
              <w:rPr>
                <w:rFonts w:eastAsia="Times New Roman" w:cs="Times New Roman"/>
                <w:b/>
                <w:bCs/>
                <w:color w:val="000000"/>
                <w:sz w:val="16"/>
                <w:szCs w:val="16"/>
                <w:lang w:val="es-PE" w:eastAsia="es-PE"/>
              </w:rPr>
              <w:t>Lugar de instalación</w:t>
            </w:r>
          </w:p>
        </w:tc>
      </w:tr>
      <w:tr w:rsidR="00EC1510" w:rsidRPr="00664E49" w14:paraId="27DCB069" w14:textId="77777777" w:rsidTr="00815609">
        <w:trPr>
          <w:trHeight w:val="8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2D085DDF" w14:textId="77777777" w:rsidR="00EC1510" w:rsidRPr="0073290E" w:rsidRDefault="00EC1510" w:rsidP="00815609">
            <w:pPr>
              <w:spacing w:after="0" w:line="240" w:lineRule="auto"/>
              <w:jc w:val="center"/>
              <w:rPr>
                <w:rFonts w:eastAsia="Times New Roman" w:cs="Times New Roman"/>
                <w:color w:val="000000"/>
                <w:sz w:val="16"/>
                <w:szCs w:val="16"/>
                <w:lang w:val="es-PE" w:eastAsia="es-PE"/>
              </w:rPr>
            </w:pPr>
            <w:r w:rsidRPr="0073290E">
              <w:rPr>
                <w:rFonts w:eastAsia="Times New Roman" w:cs="Times New Roman"/>
                <w:color w:val="000000"/>
                <w:sz w:val="16"/>
                <w:szCs w:val="16"/>
                <w:lang w:val="es-PE" w:eastAsia="es-PE"/>
              </w:rPr>
              <w:t>1</w:t>
            </w:r>
          </w:p>
        </w:tc>
        <w:tc>
          <w:tcPr>
            <w:tcW w:w="2227" w:type="dxa"/>
            <w:tcBorders>
              <w:top w:val="nil"/>
              <w:left w:val="nil"/>
              <w:bottom w:val="single" w:sz="4" w:space="0" w:color="auto"/>
              <w:right w:val="single" w:sz="4" w:space="0" w:color="auto"/>
            </w:tcBorders>
            <w:shd w:val="clear" w:color="auto" w:fill="auto"/>
            <w:vAlign w:val="center"/>
            <w:hideMark/>
          </w:tcPr>
          <w:p w14:paraId="3505FFFD" w14:textId="77777777" w:rsidR="00EC1510" w:rsidRPr="00806519" w:rsidRDefault="00EC1510" w:rsidP="00815609">
            <w:pPr>
              <w:spacing w:after="0" w:line="240" w:lineRule="auto"/>
              <w:rPr>
                <w:rFonts w:ascii="Calibri" w:eastAsia="Times New Roman" w:hAnsi="Calibri" w:cs="Times New Roman"/>
                <w:sz w:val="16"/>
                <w:szCs w:val="16"/>
                <w:lang w:val="es-ES"/>
              </w:rPr>
            </w:pPr>
            <w:r w:rsidRPr="00806519">
              <w:rPr>
                <w:rFonts w:ascii="Calibri" w:eastAsia="Times New Roman" w:hAnsi="Calibri" w:cs="Times New Roman"/>
                <w:color w:val="000000"/>
                <w:sz w:val="16"/>
                <w:szCs w:val="16"/>
                <w:lang w:val="es-PE" w:eastAsia="es-PE"/>
              </w:rPr>
              <w:t>CORPORACIÓN DE LABORATORIOS CLÍNICOS, BIOLÓGICOS E INDUSTRIALES S.A.C.</w:t>
            </w:r>
          </w:p>
          <w:p w14:paraId="423A6DCB" w14:textId="77777777" w:rsidR="00EC1510" w:rsidRPr="00806519" w:rsidRDefault="00EC1510" w:rsidP="00815609">
            <w:pPr>
              <w:spacing w:after="0" w:line="240" w:lineRule="auto"/>
              <w:rPr>
                <w:rFonts w:eastAsia="Times New Roman" w:cs="Times New Roman"/>
                <w:color w:val="000000"/>
                <w:sz w:val="16"/>
                <w:szCs w:val="16"/>
                <w:lang w:val="es-ES" w:eastAsia="es-PE"/>
              </w:rPr>
            </w:pPr>
          </w:p>
        </w:tc>
        <w:tc>
          <w:tcPr>
            <w:tcW w:w="5243" w:type="dxa"/>
            <w:tcBorders>
              <w:top w:val="nil"/>
              <w:left w:val="nil"/>
              <w:bottom w:val="single" w:sz="4" w:space="0" w:color="auto"/>
              <w:right w:val="single" w:sz="4" w:space="0" w:color="auto"/>
            </w:tcBorders>
            <w:shd w:val="clear" w:color="000000" w:fill="FFFFFF"/>
            <w:vAlign w:val="center"/>
            <w:hideMark/>
          </w:tcPr>
          <w:p w14:paraId="5AA5DB58" w14:textId="79BC9472" w:rsidR="00EC1510" w:rsidRPr="00806519" w:rsidRDefault="00EC1510" w:rsidP="00815609">
            <w:pPr>
              <w:spacing w:after="0" w:line="240" w:lineRule="auto"/>
              <w:jc w:val="both"/>
              <w:rPr>
                <w:rFonts w:eastAsia="Times New Roman" w:cs="Times New Roman"/>
                <w:color w:val="000000"/>
                <w:sz w:val="16"/>
                <w:szCs w:val="16"/>
                <w:lang w:val="es-ES" w:eastAsia="es-PE"/>
              </w:rPr>
            </w:pPr>
            <w:r w:rsidRPr="00806519">
              <w:rPr>
                <w:sz w:val="16"/>
                <w:szCs w:val="16"/>
                <w:lang w:val="es-ES"/>
              </w:rPr>
              <w:t xml:space="preserve">Calle Huandoy, Manzana A, Lote 7, Buenos Aires Etapa 1 (a media cuadra de la Sub Región Pacífico), distrito de Nuevo Chimbote, Provincia de Santa, Departamento de Ancash. </w:t>
            </w:r>
          </w:p>
        </w:tc>
      </w:tr>
    </w:tbl>
    <w:p w14:paraId="7E3159ED" w14:textId="2869BC7B" w:rsidR="00EC1510" w:rsidRPr="00815609" w:rsidRDefault="00EC1510" w:rsidP="00815609">
      <w:pPr>
        <w:numPr>
          <w:ilvl w:val="0"/>
          <w:numId w:val="1"/>
        </w:numPr>
        <w:spacing w:after="0" w:line="240" w:lineRule="auto"/>
        <w:ind w:left="364" w:hanging="364"/>
        <w:jc w:val="both"/>
        <w:rPr>
          <w:lang w:val="es-MX"/>
        </w:rPr>
      </w:pPr>
      <w:r w:rsidRPr="00125B1E">
        <w:rPr>
          <w:lang w:val="es-MX"/>
        </w:rPr>
        <w:t xml:space="preserve">La licitación se efectuará conforme a los procedimientos de Licitación Pública </w:t>
      </w:r>
      <w:r>
        <w:rPr>
          <w:lang w:val="es-MX"/>
        </w:rPr>
        <w:t>Nacional e</w:t>
      </w:r>
      <w:r w:rsidRPr="00125B1E">
        <w:rPr>
          <w:lang w:val="es-MX"/>
        </w:rPr>
        <w:t>stablecidos en la publicación del Banco Interamericano de Desarrollo titulada Políticas para la Adquisición de Bienes y Obras financiados por el Banco Interamericano de Desarrollo (GN- 2349-9 de marzo 2011) y está abierta a todos los oferentes de países elegibles, según se definen en dichas normas.</w:t>
      </w:r>
    </w:p>
    <w:p w14:paraId="16999531" w14:textId="3EDBC0A7" w:rsidR="00EC1510" w:rsidRPr="00815609" w:rsidRDefault="00EC1510" w:rsidP="00815609">
      <w:pPr>
        <w:numPr>
          <w:ilvl w:val="0"/>
          <w:numId w:val="1"/>
        </w:numPr>
        <w:spacing w:after="0" w:line="240" w:lineRule="auto"/>
        <w:ind w:left="364" w:hanging="364"/>
        <w:jc w:val="both"/>
        <w:rPr>
          <w:lang w:val="es-MX"/>
        </w:rPr>
      </w:pPr>
      <w:r w:rsidRPr="00125B1E">
        <w:rPr>
          <w:lang w:val="es-MX"/>
        </w:rPr>
        <w:t>Los oferentes elegibles que estén interesados podrán obtener información adicional de los documentos de licitación en la dirección indicada al final de este llamado, de 09:00 h</w:t>
      </w:r>
      <w:r>
        <w:rPr>
          <w:lang w:val="es-MX"/>
        </w:rPr>
        <w:t>oras</w:t>
      </w:r>
      <w:r w:rsidRPr="00125B1E">
        <w:rPr>
          <w:lang w:val="es-MX"/>
        </w:rPr>
        <w:t xml:space="preserve"> a 17:00 h</w:t>
      </w:r>
      <w:r>
        <w:rPr>
          <w:lang w:val="es-MX"/>
        </w:rPr>
        <w:t>oras</w:t>
      </w:r>
      <w:r w:rsidRPr="00125B1E">
        <w:rPr>
          <w:lang w:val="es-MX"/>
        </w:rPr>
        <w:t xml:space="preserve"> y de lunes a viernes</w:t>
      </w:r>
      <w:r w:rsidRPr="00125B1E">
        <w:rPr>
          <w:i/>
          <w:lang w:val="es-MX"/>
        </w:rPr>
        <w:t>.</w:t>
      </w:r>
    </w:p>
    <w:p w14:paraId="29F07B20" w14:textId="3A3AE1AF" w:rsidR="00815609" w:rsidRPr="00815609" w:rsidRDefault="00EC1510" w:rsidP="00815609">
      <w:pPr>
        <w:numPr>
          <w:ilvl w:val="0"/>
          <w:numId w:val="1"/>
        </w:numPr>
        <w:spacing w:after="0" w:line="240" w:lineRule="auto"/>
        <w:ind w:left="364" w:hanging="364"/>
        <w:jc w:val="both"/>
        <w:rPr>
          <w:lang w:val="es-MX"/>
        </w:rPr>
      </w:pPr>
      <w:r w:rsidRPr="00125B1E">
        <w:rPr>
          <w:lang w:val="es-MX"/>
        </w:rPr>
        <w:t>Los requisitos de calificaciones técnicas incluyen capacidad técnica y capacidad financiera. No se otorgará un margen de preferencia para contratistas nacionales elegibles. Mayores detalles se proporcionan en los Documentos de Licitación.</w:t>
      </w:r>
    </w:p>
    <w:p w14:paraId="22F4CFE1" w14:textId="38C7B47B" w:rsidR="00815609" w:rsidRDefault="00EC1510" w:rsidP="00815609">
      <w:pPr>
        <w:numPr>
          <w:ilvl w:val="0"/>
          <w:numId w:val="1"/>
        </w:numPr>
        <w:spacing w:after="0" w:line="240" w:lineRule="auto"/>
        <w:ind w:left="363" w:hanging="363"/>
        <w:jc w:val="both"/>
        <w:rPr>
          <w:lang w:val="es-MX"/>
        </w:rPr>
      </w:pPr>
      <w:r w:rsidRPr="000807EE">
        <w:rPr>
          <w:lang w:val="es-PE"/>
        </w:rPr>
        <w:t xml:space="preserve">Los Oferentes elegibles que estén interesados en obtener un juego completo de los </w:t>
      </w:r>
      <w:r w:rsidRPr="00125B1E">
        <w:rPr>
          <w:lang w:val="es-MX"/>
        </w:rPr>
        <w:t xml:space="preserve"> documentos de licitación en idioma español, pueden hacerlo</w:t>
      </w:r>
      <w:r w:rsidRPr="000807EE">
        <w:rPr>
          <w:lang w:val="es-PE"/>
        </w:rPr>
        <w:t xml:space="preserve"> sin ningún costo </w:t>
      </w:r>
      <w:r w:rsidRPr="00125B1E">
        <w:rPr>
          <w:lang w:val="es-MX"/>
        </w:rPr>
        <w:t xml:space="preserve">a través de la página web </w:t>
      </w:r>
      <w:hyperlink r:id="rId7" w:history="1">
        <w:r w:rsidR="00815609" w:rsidRPr="00AA5D74">
          <w:rPr>
            <w:rStyle w:val="Hipervnculo"/>
            <w:lang w:val="es-MX"/>
          </w:rPr>
          <w:t>www.innovateperu.gob.pe/transparencia/contrataciones-innovate-peru</w:t>
        </w:r>
      </w:hyperlink>
      <w:r w:rsidR="007A6601">
        <w:rPr>
          <w:lang w:val="es-MX"/>
        </w:rPr>
        <w:t>.</w:t>
      </w:r>
    </w:p>
    <w:p w14:paraId="11E1D10C" w14:textId="24D7B18C" w:rsidR="00EC1510" w:rsidRPr="00815609" w:rsidRDefault="00EC1510" w:rsidP="00815609">
      <w:pPr>
        <w:numPr>
          <w:ilvl w:val="0"/>
          <w:numId w:val="1"/>
        </w:numPr>
        <w:spacing w:after="0" w:line="240" w:lineRule="auto"/>
        <w:ind w:left="363" w:hanging="363"/>
        <w:jc w:val="both"/>
        <w:rPr>
          <w:lang w:val="es-MX"/>
        </w:rPr>
      </w:pPr>
      <w:r w:rsidRPr="00815609">
        <w:rPr>
          <w:lang w:val="es-MX"/>
        </w:rPr>
        <w:t xml:space="preserve">Las ofertas se deberán hacer llegar a la dirección indicada al final a más tardar a las </w:t>
      </w:r>
      <w:r w:rsidRPr="00815609">
        <w:rPr>
          <w:color w:val="0000FF"/>
          <w:lang w:val="es-MX"/>
        </w:rPr>
        <w:t xml:space="preserve">15:00 horas del </w:t>
      </w:r>
      <w:r w:rsidR="007A6601" w:rsidRPr="00815609">
        <w:rPr>
          <w:color w:val="0000FF"/>
          <w:lang w:val="es-MX"/>
        </w:rPr>
        <w:t>18</w:t>
      </w:r>
      <w:r w:rsidRPr="00815609">
        <w:rPr>
          <w:color w:val="0000FF"/>
          <w:lang w:val="es-MX"/>
        </w:rPr>
        <w:t xml:space="preserve"> de </w:t>
      </w:r>
      <w:r w:rsidR="007A6601" w:rsidRPr="00815609">
        <w:rPr>
          <w:color w:val="0000FF"/>
          <w:lang w:val="es-MX"/>
        </w:rPr>
        <w:t xml:space="preserve">diciembre </w:t>
      </w:r>
      <w:r w:rsidRPr="00815609">
        <w:rPr>
          <w:color w:val="0000FF"/>
          <w:lang w:val="es-MX"/>
        </w:rPr>
        <w:t>de 2017</w:t>
      </w:r>
      <w:r w:rsidRPr="00815609">
        <w:rPr>
          <w:i/>
          <w:lang w:val="es-MX"/>
        </w:rPr>
        <w:t>.</w:t>
      </w:r>
      <w:r w:rsidRPr="00815609">
        <w:rPr>
          <w:lang w:val="es-MX"/>
        </w:rPr>
        <w:t xml:space="preserve"> Ofertas electrónicas no serán permitidas. Las ofertas que se reciban fuera de plazo límite indicado serán rechazadas. La apertura de ofertas se efectuará en presencia de los representantes de los oferentes que deseen asistir en persona o en línea, en la dirección indicada abajo, </w:t>
      </w:r>
      <w:r w:rsidR="00703039" w:rsidRPr="00815609">
        <w:rPr>
          <w:color w:val="0000FF"/>
          <w:lang w:val="es-MX"/>
        </w:rPr>
        <w:t>18</w:t>
      </w:r>
      <w:r w:rsidRPr="00815609">
        <w:rPr>
          <w:color w:val="0000FF"/>
          <w:lang w:val="es-MX"/>
        </w:rPr>
        <w:t xml:space="preserve"> de </w:t>
      </w:r>
      <w:r w:rsidR="007A6601" w:rsidRPr="00815609">
        <w:rPr>
          <w:color w:val="0000FF"/>
          <w:lang w:val="es-MX"/>
        </w:rPr>
        <w:t>diciembre</w:t>
      </w:r>
      <w:r w:rsidRPr="00815609">
        <w:rPr>
          <w:color w:val="0000FF"/>
          <w:lang w:val="es-MX"/>
        </w:rPr>
        <w:t xml:space="preserve"> de 2017 a las 15:30</w:t>
      </w:r>
      <w:r w:rsidRPr="00815609">
        <w:rPr>
          <w:lang w:val="es-MX"/>
        </w:rPr>
        <w:t xml:space="preserve"> </w:t>
      </w:r>
      <w:r w:rsidRPr="00815609">
        <w:rPr>
          <w:color w:val="0000FF"/>
          <w:lang w:val="es-MX"/>
        </w:rPr>
        <w:t>horas</w:t>
      </w:r>
      <w:r w:rsidRPr="00815609">
        <w:rPr>
          <w:i/>
          <w:color w:val="0000FF"/>
          <w:lang w:val="es-MX"/>
        </w:rPr>
        <w:t>.</w:t>
      </w:r>
    </w:p>
    <w:p w14:paraId="1F1D681E" w14:textId="77777777" w:rsidR="00EC1510" w:rsidRPr="00125B1E" w:rsidRDefault="00EC1510" w:rsidP="00815609">
      <w:pPr>
        <w:spacing w:after="0" w:line="240" w:lineRule="auto"/>
        <w:ind w:left="364"/>
        <w:jc w:val="both"/>
        <w:rPr>
          <w:lang w:val="es-MX"/>
        </w:rPr>
      </w:pPr>
      <w:r w:rsidRPr="00125B1E">
        <w:rPr>
          <w:lang w:val="es-MX"/>
        </w:rPr>
        <w:t>Todas las ofertas deberán estar acompañadas de una Declaración de Mantenimiento de Oferta.</w:t>
      </w:r>
    </w:p>
    <w:p w14:paraId="3B9EEFC9" w14:textId="5C654D70" w:rsidR="00EC1510" w:rsidRPr="00815609" w:rsidRDefault="00EC1510" w:rsidP="00815609">
      <w:pPr>
        <w:numPr>
          <w:ilvl w:val="0"/>
          <w:numId w:val="1"/>
        </w:numPr>
        <w:spacing w:after="0" w:line="240" w:lineRule="auto"/>
        <w:ind w:left="364" w:hanging="364"/>
        <w:jc w:val="both"/>
        <w:rPr>
          <w:lang w:val="es-PE"/>
        </w:rPr>
      </w:pPr>
      <w:r w:rsidRPr="000807EE">
        <w:rPr>
          <w:lang w:val="es-PE"/>
        </w:rPr>
        <w:t xml:space="preserve">Firmas interesadas pueden solicitar consultas o aclaraciones a más tardar el día </w:t>
      </w:r>
      <w:r w:rsidR="007A6601" w:rsidRPr="007A6601">
        <w:rPr>
          <w:color w:val="0000FF"/>
          <w:lang w:val="es-PE"/>
        </w:rPr>
        <w:t>7</w:t>
      </w:r>
      <w:r w:rsidRPr="007A6601">
        <w:rPr>
          <w:color w:val="0000FF"/>
          <w:lang w:val="es-PE"/>
        </w:rPr>
        <w:t xml:space="preserve"> d</w:t>
      </w:r>
      <w:r w:rsidRPr="00680605">
        <w:rPr>
          <w:color w:val="0000FF"/>
          <w:lang w:val="es-PE"/>
        </w:rPr>
        <w:t xml:space="preserve">e </w:t>
      </w:r>
      <w:r w:rsidR="007A6601">
        <w:rPr>
          <w:color w:val="0000FF"/>
          <w:lang w:val="es-PE"/>
        </w:rPr>
        <w:t>diciembre</w:t>
      </w:r>
      <w:r>
        <w:rPr>
          <w:color w:val="0000FF"/>
          <w:lang w:val="es-PE"/>
        </w:rPr>
        <w:t xml:space="preserve">  de 2017</w:t>
      </w:r>
      <w:r w:rsidRPr="000807EE">
        <w:rPr>
          <w:lang w:val="es-PE"/>
        </w:rPr>
        <w:t>, al email</w:t>
      </w:r>
      <w:r w:rsidRPr="007A6601">
        <w:rPr>
          <w:color w:val="0000FF"/>
          <w:lang w:val="es-PE"/>
        </w:rPr>
        <w:t>: ebellido@</w:t>
      </w:r>
      <w:r w:rsidR="007A6601" w:rsidRPr="007A6601">
        <w:rPr>
          <w:color w:val="0000FF"/>
          <w:lang w:val="es-PE"/>
        </w:rPr>
        <w:t>innovateperu.gob.pe</w:t>
      </w:r>
      <w:r w:rsidRPr="007A6601">
        <w:rPr>
          <w:color w:val="0000FF"/>
          <w:lang w:val="es-PE"/>
        </w:rPr>
        <w:t xml:space="preserve"> </w:t>
      </w:r>
      <w:r w:rsidRPr="000807EE">
        <w:rPr>
          <w:lang w:val="es-PE"/>
        </w:rPr>
        <w:t>o en sobre cerrado a la dirección indicada al final.</w:t>
      </w:r>
    </w:p>
    <w:p w14:paraId="67333F69" w14:textId="0D42E675" w:rsidR="00B774CC" w:rsidRPr="00815609" w:rsidRDefault="00EC1510" w:rsidP="00815609">
      <w:pPr>
        <w:numPr>
          <w:ilvl w:val="0"/>
          <w:numId w:val="1"/>
        </w:numPr>
        <w:spacing w:after="0" w:line="240" w:lineRule="auto"/>
        <w:ind w:left="364" w:hanging="4"/>
        <w:jc w:val="both"/>
        <w:rPr>
          <w:lang w:val="es-ES"/>
        </w:rPr>
      </w:pPr>
      <w:r w:rsidRPr="00815609">
        <w:rPr>
          <w:lang w:val="es-PE"/>
        </w:rPr>
        <w:t>La dirección referida arriba es:</w:t>
      </w:r>
      <w:r w:rsidR="00815609" w:rsidRPr="00815609">
        <w:rPr>
          <w:lang w:val="es-PE"/>
        </w:rPr>
        <w:t xml:space="preserve"> </w:t>
      </w:r>
      <w:r w:rsidRPr="00815609">
        <w:rPr>
          <w:lang w:val="es-PE"/>
        </w:rPr>
        <w:t xml:space="preserve">Calle Manuel Gonzales Olaechea 435, San Isidro, Lima 14, Perú, teléfono +511 640-4420 anexo 212,   con atención a Esther Bellido Sánchez, Responsable de Logística, el correo electrónico sólo para consultas relacionadas al proceso es </w:t>
      </w:r>
      <w:hyperlink r:id="rId8" w:history="1">
        <w:r w:rsidR="007A6601" w:rsidRPr="00815609">
          <w:rPr>
            <w:rStyle w:val="Hipervnculo"/>
            <w:lang w:val="es-PE"/>
          </w:rPr>
          <w:t>ebellido@innovateperu.gob.pe</w:t>
        </w:r>
      </w:hyperlink>
      <w:r w:rsidR="007A6601" w:rsidRPr="00815609">
        <w:rPr>
          <w:lang w:val="es-PE"/>
        </w:rPr>
        <w:t>.</w:t>
      </w:r>
      <w:bookmarkStart w:id="7" w:name="_GoBack"/>
      <w:bookmarkEnd w:id="7"/>
    </w:p>
    <w:sectPr w:rsidR="00B774CC" w:rsidRPr="00815609" w:rsidSect="0008688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CCD3C" w14:textId="77777777" w:rsidR="00815609" w:rsidRDefault="00815609" w:rsidP="00815609">
      <w:pPr>
        <w:spacing w:after="0" w:line="240" w:lineRule="auto"/>
      </w:pPr>
      <w:r>
        <w:separator/>
      </w:r>
    </w:p>
  </w:endnote>
  <w:endnote w:type="continuationSeparator" w:id="0">
    <w:p w14:paraId="5A931FB4" w14:textId="77777777" w:rsidR="00815609" w:rsidRDefault="00815609" w:rsidP="0081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85E7" w14:textId="77777777" w:rsidR="00815609" w:rsidRDefault="00815609" w:rsidP="00815609">
      <w:pPr>
        <w:spacing w:after="0" w:line="240" w:lineRule="auto"/>
      </w:pPr>
      <w:r>
        <w:separator/>
      </w:r>
    </w:p>
  </w:footnote>
  <w:footnote w:type="continuationSeparator" w:id="0">
    <w:p w14:paraId="777520B7" w14:textId="77777777" w:rsidR="00815609" w:rsidRDefault="00815609" w:rsidP="00815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10"/>
    <w:rsid w:val="004350D0"/>
    <w:rsid w:val="00703039"/>
    <w:rsid w:val="007A6601"/>
    <w:rsid w:val="00815609"/>
    <w:rsid w:val="00B774CC"/>
    <w:rsid w:val="00EC15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B140"/>
  <w15:chartTrackingRefBased/>
  <w15:docId w15:val="{5B98C16C-70C8-4C13-98BF-D53CDCA0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10"/>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C1510"/>
    <w:rPr>
      <w:color w:val="0000FF"/>
      <w:u w:val="single"/>
    </w:rPr>
  </w:style>
  <w:style w:type="paragraph" w:styleId="Encabezado">
    <w:name w:val="header"/>
    <w:basedOn w:val="Normal"/>
    <w:link w:val="EncabezadoCar"/>
    <w:uiPriority w:val="99"/>
    <w:unhideWhenUsed/>
    <w:rsid w:val="00EC151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C1510"/>
    <w:rPr>
      <w:lang w:val="en-US"/>
    </w:rPr>
  </w:style>
  <w:style w:type="paragraph" w:customStyle="1" w:styleId="ChapterNumber">
    <w:name w:val="ChapterNumber"/>
    <w:rsid w:val="00EC1510"/>
    <w:pPr>
      <w:tabs>
        <w:tab w:val="left" w:pos="-720"/>
      </w:tabs>
      <w:suppressAutoHyphens/>
      <w:spacing w:after="0" w:line="240" w:lineRule="auto"/>
    </w:pPr>
    <w:rPr>
      <w:rFonts w:ascii="CG Times" w:eastAsia="Times New Roman" w:hAnsi="CG Times" w:cs="Times New Roman"/>
      <w:szCs w:val="20"/>
      <w:lang w:val="en-US"/>
    </w:rPr>
  </w:style>
  <w:style w:type="paragraph" w:styleId="Textocomentario">
    <w:name w:val="annotation text"/>
    <w:basedOn w:val="Normal"/>
    <w:link w:val="TextocomentarioCar"/>
    <w:semiHidden/>
    <w:rsid w:val="00EC1510"/>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EC1510"/>
    <w:rPr>
      <w:rFonts w:ascii="Times New Roman" w:eastAsia="Times New Roman" w:hAnsi="Times New Roman" w:cs="Times New Roman"/>
      <w:sz w:val="20"/>
      <w:szCs w:val="20"/>
      <w:lang w:val="en-US"/>
    </w:rPr>
  </w:style>
  <w:style w:type="character" w:styleId="Refdecomentario">
    <w:name w:val="annotation reference"/>
    <w:basedOn w:val="Fuentedeprrafopredeter"/>
    <w:semiHidden/>
    <w:unhideWhenUsed/>
    <w:rsid w:val="00EC1510"/>
    <w:rPr>
      <w:sz w:val="16"/>
      <w:szCs w:val="16"/>
    </w:rPr>
  </w:style>
  <w:style w:type="paragraph" w:styleId="Textodeglobo">
    <w:name w:val="Balloon Text"/>
    <w:basedOn w:val="Normal"/>
    <w:link w:val="TextodegloboCar"/>
    <w:uiPriority w:val="99"/>
    <w:semiHidden/>
    <w:unhideWhenUsed/>
    <w:rsid w:val="00EC15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510"/>
    <w:rPr>
      <w:rFonts w:ascii="Segoe UI" w:hAnsi="Segoe UI" w:cs="Segoe UI"/>
      <w:sz w:val="18"/>
      <w:szCs w:val="18"/>
      <w:lang w:val="en-US"/>
    </w:rPr>
  </w:style>
  <w:style w:type="paragraph" w:styleId="Prrafodelista">
    <w:name w:val="List Paragraph"/>
    <w:basedOn w:val="Normal"/>
    <w:uiPriority w:val="34"/>
    <w:qFormat/>
    <w:rsid w:val="007A6601"/>
    <w:pPr>
      <w:ind w:left="720"/>
      <w:contextualSpacing/>
    </w:pPr>
  </w:style>
  <w:style w:type="paragraph" w:styleId="Piedepgina">
    <w:name w:val="footer"/>
    <w:basedOn w:val="Normal"/>
    <w:link w:val="PiedepginaCar"/>
    <w:uiPriority w:val="99"/>
    <w:unhideWhenUsed/>
    <w:rsid w:val="008156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56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llido@innovateperu.gob.pe" TargetMode="External"/><Relationship Id="rId3" Type="http://schemas.openxmlformats.org/officeDocument/2006/relationships/settings" Target="settings.xml"/><Relationship Id="rId7" Type="http://schemas.openxmlformats.org/officeDocument/2006/relationships/hyperlink" Target="http://www.innovateperu.gob.pe/transparencia/contrataciones-innovate-p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Bellido</dc:creator>
  <cp:keywords/>
  <dc:description/>
  <cp:lastModifiedBy>Esther Bellido</cp:lastModifiedBy>
  <cp:revision>4</cp:revision>
  <dcterms:created xsi:type="dcterms:W3CDTF">2017-11-30T21:38:00Z</dcterms:created>
  <dcterms:modified xsi:type="dcterms:W3CDTF">2017-11-30T22:05:00Z</dcterms:modified>
</cp:coreProperties>
</file>